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A8" w:rsidRDefault="0002648F" w:rsidP="00CA57A8">
      <w:pPr>
        <w:ind w:left="-141" w:hanging="156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-575945</wp:posOffset>
                </wp:positionV>
                <wp:extent cx="3914775" cy="7115810"/>
                <wp:effectExtent l="0" t="0" r="28575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115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2E6618" id="Rectángulo 1" o:spid="_x0000_s1026" style="position:absolute;margin-left:279pt;margin-top:-45.35pt;width:308.25pt;height:56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" fillcolor="#13213b [964]" strokecolor="#1f3763 [1604]" strokeweight="1pt">
                <v:fill color2="#4472c4 [3204]" rotate="t" colors="0 #1e3e77;.5 #2f5cac;1 #3a6fce" focus="100%" type="gradient"/>
                <w10:wrap anchorx="page"/>
              </v:rect>
            </w:pict>
          </mc:Fallback>
        </mc:AlternateContent>
      </w:r>
      <w:r w:rsidR="00CA57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60E64" wp14:editId="0602C848">
                <wp:simplePos x="0" y="0"/>
                <wp:positionH relativeFrom="page">
                  <wp:posOffset>532158</wp:posOffset>
                </wp:positionH>
                <wp:positionV relativeFrom="paragraph">
                  <wp:posOffset>3972152</wp:posOffset>
                </wp:positionV>
                <wp:extent cx="2770496" cy="2415654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6" cy="241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7A8" w:rsidRDefault="00CA57A8" w:rsidP="00CA57A8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  <w:t xml:space="preserve">RENDICIÓN DE </w:t>
                            </w:r>
                          </w:p>
                          <w:p w:rsidR="00CA57A8" w:rsidRDefault="00CA57A8" w:rsidP="00CA57A8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  <w:t>CUENTAS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0E6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1.9pt;margin-top:312.75pt;width:218.15pt;height:190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" filled="f" stroked="f" strokeweight=".5pt">
                <v:textbox>
                  <w:txbxContent>
                    <w:p w:rsidR="00CA57A8" w:rsidRDefault="00CA57A8" w:rsidP="00CA57A8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</w:pPr>
                      <w:r w:rsidRPr="00CA57A8"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  <w:t xml:space="preserve">RENDICIÓN DE </w:t>
                      </w:r>
                    </w:p>
                    <w:p w:rsidR="00CA57A8" w:rsidRDefault="00CA57A8" w:rsidP="00CA57A8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</w:pPr>
                      <w:r w:rsidRPr="00CA57A8"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  <w:t>CUENTAS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57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3582025</wp:posOffset>
                </wp:positionH>
                <wp:positionV relativeFrom="paragraph">
                  <wp:posOffset>1414495</wp:posOffset>
                </wp:positionV>
                <wp:extent cx="3999230" cy="2276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DEPARTAMENTO ADMINISTRATIVO</w:t>
                            </w:r>
                          </w:p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DE LA DEFENSORIA DEL</w:t>
                            </w:r>
                          </w:p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ESPACIO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82.05pt;margin-top:111.4pt;width:314.9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" filled="f" stroked="f" strokeweight=".5pt">
                <v:textbox>
                  <w:txbxContent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DEPARTAMENTO ADMINISTRATIVO</w:t>
                      </w:r>
                    </w:p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DE LA DEFENSORIA DEL</w:t>
                      </w:r>
                    </w:p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ESPACIO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57A8" w:rsidRDefault="00CA57A8" w:rsidP="00CA57A8">
      <w:pPr>
        <w:ind w:left="-141" w:hanging="1560"/>
        <w:jc w:val="both"/>
      </w:pPr>
    </w:p>
    <w:p w:rsidR="00CA57A8" w:rsidRDefault="00CA57A8" w:rsidP="0071683C">
      <w:pPr>
        <w:ind w:left="-141" w:hanging="993"/>
        <w:jc w:val="both"/>
      </w:pPr>
      <w:r w:rsidRPr="00CA57A8">
        <w:rPr>
          <w:noProof/>
          <w:lang w:eastAsia="es-CO"/>
        </w:rPr>
        <w:drawing>
          <wp:inline distT="0" distB="0" distL="0" distR="0" wp14:anchorId="35B1B963" wp14:editId="7E21D644">
            <wp:extent cx="3240485" cy="3251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59" cy="32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02648F" w:rsidP="00CA57A8">
      <w:pPr>
        <w:ind w:left="-141" w:hanging="156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F01F1" wp14:editId="5DCA5669">
                <wp:simplePos x="0" y="0"/>
                <wp:positionH relativeFrom="page">
                  <wp:posOffset>3771900</wp:posOffset>
                </wp:positionH>
                <wp:positionV relativeFrom="paragraph">
                  <wp:posOffset>183515</wp:posOffset>
                </wp:positionV>
                <wp:extent cx="3686175" cy="2181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7A8" w:rsidRDefault="00CA57A8" w:rsidP="00CA57A8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:rsidR="00CA57A8" w:rsidRDefault="00CA57A8" w:rsidP="00CA57A8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BOLETIN No. </w:t>
                            </w:r>
                            <w:r w:rsidR="00437971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CA57A8" w:rsidRPr="00CA57A8" w:rsidRDefault="00437971" w:rsidP="001E636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Noviembre</w:t>
                            </w:r>
                            <w:r w:rsidR="0009794F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3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0</w:t>
                            </w:r>
                            <w:r w:rsid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01F1" id="Cuadro de texto 5" o:spid="_x0000_s1028" type="#_x0000_t202" style="position:absolute;left:0;text-align:left;margin-left:297pt;margin-top:14.45pt;width:290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" filled="f" stroked="f" strokeweight=".5pt">
                <v:textbox>
                  <w:txbxContent>
                    <w:p w:rsidR="00CA57A8" w:rsidRDefault="00CA57A8" w:rsidP="00CA57A8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:rsidR="00CA57A8" w:rsidRDefault="00CA57A8" w:rsidP="00CA57A8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    BOLETIN No. </w:t>
                      </w:r>
                      <w:r w:rsidR="00437971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9</w:t>
                      </w:r>
                    </w:p>
                    <w:p w:rsidR="00CA57A8" w:rsidRPr="00CA57A8" w:rsidRDefault="00437971" w:rsidP="001E636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Noviembre</w:t>
                      </w:r>
                      <w:r w:rsidR="0009794F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3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0</w:t>
                      </w:r>
                      <w:r w:rsid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de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59848" wp14:editId="767FCB35">
                <wp:simplePos x="0" y="0"/>
                <wp:positionH relativeFrom="page">
                  <wp:posOffset>3552825</wp:posOffset>
                </wp:positionH>
                <wp:positionV relativeFrom="paragraph">
                  <wp:posOffset>193040</wp:posOffset>
                </wp:positionV>
                <wp:extent cx="3905250" cy="2152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C4CA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BC4CA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BC4CA4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7DD7A2" id="Rectángulo 4" o:spid="_x0000_s1026" style="position:absolute;margin-left:279.75pt;margin-top:15.2pt;width:307.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" fillcolor="#712361" strokecolor="#2f528f" strokeweight="1pt">
                <v:fill color2="#c444a9" rotate="t" colors="0 #712361;.5 #a5378d;1 #c444a9" focus="100%" type="gradient"/>
                <w10:wrap anchorx="page"/>
              </v:rect>
            </w:pict>
          </mc:Fallback>
        </mc:AlternateContent>
      </w:r>
    </w:p>
    <w:p w:rsidR="00CA57A8" w:rsidRDefault="00CA57A8" w:rsidP="00CA57A8">
      <w:pPr>
        <w:ind w:left="-141" w:hanging="1560"/>
        <w:jc w:val="both"/>
      </w:pPr>
    </w:p>
    <w:p w:rsidR="002E03C0" w:rsidRDefault="00CA57A8" w:rsidP="00070063">
      <w:pPr>
        <w:ind w:left="142" w:hanging="284"/>
      </w:pPr>
      <w:r w:rsidRPr="00CA57A8">
        <w:rPr>
          <w:noProof/>
          <w:lang w:eastAsia="es-CO"/>
        </w:rPr>
        <w:drawing>
          <wp:inline distT="0" distB="0" distL="0" distR="0">
            <wp:extent cx="1528549" cy="103642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7" cy="1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C0" w:rsidRDefault="002E03C0" w:rsidP="00070063">
      <w:pPr>
        <w:ind w:left="142" w:hanging="284"/>
        <w:sectPr w:rsidR="002E03C0" w:rsidSect="00756D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</w:p>
    <w:p w:rsidR="00894AE7" w:rsidRPr="006840BF" w:rsidRDefault="00894AE7" w:rsidP="00883AF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A49C6" w:rsidRDefault="002B5FE8" w:rsidP="002B5FE8">
      <w:pPr>
        <w:spacing w:after="0" w:line="240" w:lineRule="auto"/>
        <w:jc w:val="center"/>
        <w:rPr>
          <w:rFonts w:ascii="Century Gothic" w:hAnsi="Century Gothic"/>
          <w:b/>
          <w:color w:val="0070C0"/>
          <w:sz w:val="48"/>
          <w:szCs w:val="24"/>
        </w:rPr>
      </w:pPr>
      <w:bookmarkStart w:id="0" w:name="_Hlk10713183"/>
      <w:r>
        <w:rPr>
          <w:rFonts w:ascii="Century Gothic" w:hAnsi="Century Gothic"/>
          <w:b/>
          <w:color w:val="0070C0"/>
          <w:sz w:val="48"/>
          <w:szCs w:val="24"/>
        </w:rPr>
        <w:t xml:space="preserve">El </w:t>
      </w:r>
      <w:r w:rsidR="00D10D82">
        <w:rPr>
          <w:rFonts w:ascii="Century Gothic" w:hAnsi="Century Gothic"/>
          <w:b/>
          <w:color w:val="0070C0"/>
          <w:sz w:val="48"/>
          <w:szCs w:val="24"/>
        </w:rPr>
        <w:t>DADEP</w:t>
      </w:r>
      <w:r>
        <w:rPr>
          <w:rFonts w:ascii="Century Gothic" w:hAnsi="Century Gothic"/>
          <w:b/>
          <w:color w:val="0070C0"/>
          <w:sz w:val="48"/>
          <w:szCs w:val="24"/>
        </w:rPr>
        <w:t xml:space="preserve"> </w:t>
      </w:r>
    </w:p>
    <w:p w:rsidR="00894AE7" w:rsidRDefault="001E636D" w:rsidP="002B5FE8">
      <w:pPr>
        <w:spacing w:after="0" w:line="240" w:lineRule="auto"/>
        <w:jc w:val="center"/>
        <w:rPr>
          <w:rFonts w:ascii="Century Gothic" w:hAnsi="Century Gothic"/>
          <w:b/>
          <w:color w:val="0070C0"/>
          <w:sz w:val="48"/>
          <w:szCs w:val="24"/>
        </w:rPr>
      </w:pPr>
      <w:r>
        <w:rPr>
          <w:rFonts w:ascii="Century Gothic" w:hAnsi="Century Gothic"/>
          <w:b/>
          <w:color w:val="0070C0"/>
          <w:sz w:val="48"/>
          <w:szCs w:val="24"/>
        </w:rPr>
        <w:t xml:space="preserve">Informa </w:t>
      </w:r>
      <w:r w:rsidR="003272A6">
        <w:rPr>
          <w:rFonts w:ascii="Century Gothic" w:hAnsi="Century Gothic"/>
          <w:b/>
          <w:color w:val="0070C0"/>
          <w:sz w:val="48"/>
          <w:szCs w:val="24"/>
        </w:rPr>
        <w:t>e</w:t>
      </w:r>
      <w:r w:rsidR="00523387">
        <w:rPr>
          <w:rFonts w:ascii="Century Gothic" w:hAnsi="Century Gothic"/>
          <w:b/>
          <w:color w:val="0070C0"/>
          <w:sz w:val="48"/>
          <w:szCs w:val="24"/>
        </w:rPr>
        <w:t>l</w:t>
      </w:r>
      <w:r w:rsidR="003272A6">
        <w:rPr>
          <w:rFonts w:ascii="Century Gothic" w:hAnsi="Century Gothic"/>
          <w:b/>
          <w:color w:val="0070C0"/>
          <w:sz w:val="48"/>
          <w:szCs w:val="24"/>
        </w:rPr>
        <w:t xml:space="preserve"> estado de la Ejecución Pre</w:t>
      </w:r>
      <w:r w:rsidR="00544917">
        <w:rPr>
          <w:rFonts w:ascii="Century Gothic" w:hAnsi="Century Gothic"/>
          <w:b/>
          <w:color w:val="0070C0"/>
          <w:sz w:val="48"/>
          <w:szCs w:val="24"/>
        </w:rPr>
        <w:t>s</w:t>
      </w:r>
      <w:r w:rsidR="003272A6">
        <w:rPr>
          <w:rFonts w:ascii="Century Gothic" w:hAnsi="Century Gothic"/>
          <w:b/>
          <w:color w:val="0070C0"/>
          <w:sz w:val="48"/>
          <w:szCs w:val="24"/>
        </w:rPr>
        <w:t>upu</w:t>
      </w:r>
      <w:r w:rsidR="00544917">
        <w:rPr>
          <w:rFonts w:ascii="Century Gothic" w:hAnsi="Century Gothic"/>
          <w:b/>
          <w:color w:val="0070C0"/>
          <w:sz w:val="48"/>
          <w:szCs w:val="24"/>
        </w:rPr>
        <w:t>e</w:t>
      </w:r>
      <w:r w:rsidR="003272A6">
        <w:rPr>
          <w:rFonts w:ascii="Century Gothic" w:hAnsi="Century Gothic"/>
          <w:b/>
          <w:color w:val="0070C0"/>
          <w:sz w:val="48"/>
          <w:szCs w:val="24"/>
        </w:rPr>
        <w:t>stal</w:t>
      </w:r>
      <w:r w:rsidR="00B02C7E">
        <w:rPr>
          <w:rFonts w:ascii="Century Gothic" w:hAnsi="Century Gothic"/>
          <w:b/>
          <w:color w:val="0070C0"/>
          <w:sz w:val="48"/>
          <w:szCs w:val="24"/>
        </w:rPr>
        <w:t xml:space="preserve"> de </w:t>
      </w:r>
      <w:r w:rsidR="00C76BEA">
        <w:rPr>
          <w:rFonts w:ascii="Century Gothic" w:hAnsi="Century Gothic"/>
          <w:b/>
          <w:color w:val="0070C0"/>
          <w:sz w:val="48"/>
          <w:szCs w:val="24"/>
        </w:rPr>
        <w:t xml:space="preserve">los recursos de </w:t>
      </w:r>
      <w:r w:rsidR="00B02C7E">
        <w:rPr>
          <w:rFonts w:ascii="Century Gothic" w:hAnsi="Century Gothic"/>
          <w:b/>
          <w:color w:val="0070C0"/>
          <w:sz w:val="48"/>
          <w:szCs w:val="24"/>
        </w:rPr>
        <w:t>inversión</w:t>
      </w:r>
    </w:p>
    <w:bookmarkEnd w:id="0"/>
    <w:p w:rsidR="002B5FE8" w:rsidRDefault="00974AF8" w:rsidP="00CC360F">
      <w:pPr>
        <w:spacing w:line="240" w:lineRule="auto"/>
        <w:rPr>
          <w:rFonts w:ascii="Times New Roman" w:eastAsia="Times New Roman" w:hAnsi="Times New Roman"/>
          <w:sz w:val="24"/>
          <w:szCs w:val="24"/>
          <w:lang w:eastAsia="es-CO"/>
        </w:rPr>
        <w:sectPr w:rsidR="002B5FE8" w:rsidSect="00756DAE"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  <w:r>
        <w:rPr>
          <w:rFonts w:ascii="Century Gothic" w:hAnsi="Century Gothic"/>
          <w:b/>
          <w:noProof/>
          <w:color w:val="0070C0"/>
          <w:sz w:val="48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115570</wp:posOffset>
                </wp:positionV>
                <wp:extent cx="537210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1B6029" id="Conector recto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9.1pt" to="42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C360F" w:rsidRPr="005F1B57" w:rsidRDefault="00CC360F" w:rsidP="00CC360F">
      <w:pPr>
        <w:spacing w:line="240" w:lineRule="auto"/>
        <w:rPr>
          <w:rFonts w:ascii="Century Gothic" w:hAnsi="Century Gothic"/>
          <w:sz w:val="24"/>
          <w:szCs w:val="24"/>
        </w:rPr>
        <w:sectPr w:rsidR="00CC360F" w:rsidRPr="005F1B57" w:rsidSect="002B5FE8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</w:p>
    <w:p w:rsidR="00523387" w:rsidRDefault="000C0B0E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r w:rsidR="004D08A1">
        <w:rPr>
          <w:rFonts w:ascii="Century Gothic" w:hAnsi="Century Gothic"/>
          <w:sz w:val="24"/>
          <w:szCs w:val="24"/>
        </w:rPr>
        <w:t xml:space="preserve">Departamento Administrativo de la Defensoría del Espacio Público </w:t>
      </w:r>
      <w:r w:rsidR="00EA2E22">
        <w:rPr>
          <w:rFonts w:ascii="Century Gothic" w:hAnsi="Century Gothic"/>
          <w:sz w:val="24"/>
          <w:szCs w:val="24"/>
        </w:rPr>
        <w:t>–</w:t>
      </w:r>
      <w:r w:rsidR="004D08A1">
        <w:rPr>
          <w:rFonts w:ascii="Century Gothic" w:hAnsi="Century Gothic"/>
          <w:sz w:val="24"/>
          <w:szCs w:val="24"/>
        </w:rPr>
        <w:t xml:space="preserve"> DADEP</w:t>
      </w:r>
      <w:r w:rsidR="00EA2E22">
        <w:rPr>
          <w:rFonts w:ascii="Century Gothic" w:hAnsi="Century Gothic"/>
          <w:sz w:val="24"/>
          <w:szCs w:val="24"/>
        </w:rPr>
        <w:t xml:space="preserve"> </w:t>
      </w:r>
      <w:r w:rsidR="001E636D">
        <w:rPr>
          <w:rFonts w:ascii="Century Gothic" w:hAnsi="Century Gothic"/>
          <w:sz w:val="24"/>
          <w:szCs w:val="24"/>
        </w:rPr>
        <w:t>informa a la ciudadanía</w:t>
      </w:r>
      <w:r w:rsidR="00544917">
        <w:rPr>
          <w:rFonts w:ascii="Century Gothic" w:hAnsi="Century Gothic"/>
          <w:sz w:val="24"/>
          <w:szCs w:val="24"/>
        </w:rPr>
        <w:t xml:space="preserve"> en general</w:t>
      </w:r>
      <w:r w:rsidR="000564DF">
        <w:rPr>
          <w:rFonts w:ascii="Century Gothic" w:hAnsi="Century Gothic"/>
          <w:sz w:val="24"/>
          <w:szCs w:val="24"/>
        </w:rPr>
        <w:t>,</w:t>
      </w:r>
      <w:r w:rsidR="00544917">
        <w:rPr>
          <w:rFonts w:ascii="Century Gothic" w:hAnsi="Century Gothic"/>
          <w:sz w:val="24"/>
          <w:szCs w:val="24"/>
        </w:rPr>
        <w:t xml:space="preserve"> </w:t>
      </w:r>
      <w:r w:rsidR="00B02C7E">
        <w:rPr>
          <w:rFonts w:ascii="Century Gothic" w:hAnsi="Century Gothic"/>
          <w:sz w:val="24"/>
          <w:szCs w:val="24"/>
        </w:rPr>
        <w:t>las cifras de ejecución presupuestal</w:t>
      </w:r>
      <w:r w:rsidR="000564DF" w:rsidRPr="000564DF">
        <w:rPr>
          <w:rFonts w:ascii="Century Gothic" w:hAnsi="Century Gothic"/>
          <w:sz w:val="24"/>
          <w:szCs w:val="24"/>
        </w:rPr>
        <w:t xml:space="preserve"> </w:t>
      </w:r>
      <w:r w:rsidR="000564DF">
        <w:rPr>
          <w:rFonts w:ascii="Century Gothic" w:hAnsi="Century Gothic"/>
          <w:sz w:val="24"/>
          <w:szCs w:val="24"/>
        </w:rPr>
        <w:t>con corte al 30 de noviembre</w:t>
      </w:r>
      <w:r w:rsidR="00523387">
        <w:rPr>
          <w:rFonts w:ascii="Century Gothic" w:hAnsi="Century Gothic"/>
          <w:sz w:val="24"/>
          <w:szCs w:val="24"/>
        </w:rPr>
        <w:t>, de</w:t>
      </w:r>
      <w:r w:rsidR="00B02C7E">
        <w:rPr>
          <w:rFonts w:ascii="Century Gothic" w:hAnsi="Century Gothic"/>
          <w:sz w:val="24"/>
          <w:szCs w:val="24"/>
        </w:rPr>
        <w:t xml:space="preserve"> </w:t>
      </w:r>
      <w:r w:rsidR="00523387">
        <w:rPr>
          <w:rFonts w:ascii="Century Gothic" w:hAnsi="Century Gothic"/>
          <w:sz w:val="24"/>
          <w:szCs w:val="24"/>
        </w:rPr>
        <w:t xml:space="preserve">los recursos asignados a los proyectos de </w:t>
      </w:r>
      <w:r w:rsidR="00B02C7E">
        <w:rPr>
          <w:rFonts w:ascii="Century Gothic" w:hAnsi="Century Gothic"/>
          <w:sz w:val="24"/>
          <w:szCs w:val="24"/>
        </w:rPr>
        <w:t xml:space="preserve">inversión </w:t>
      </w:r>
      <w:r w:rsidR="00523387">
        <w:rPr>
          <w:rFonts w:ascii="Century Gothic" w:hAnsi="Century Gothic"/>
          <w:sz w:val="24"/>
          <w:szCs w:val="24"/>
        </w:rPr>
        <w:t xml:space="preserve">para la vigencia 2019. </w:t>
      </w:r>
    </w:p>
    <w:p w:rsidR="00523387" w:rsidRDefault="00523387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523387" w:rsidRDefault="00523387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23387">
        <w:rPr>
          <w:noProof/>
          <w:lang w:eastAsia="es-CO"/>
        </w:rPr>
        <w:drawing>
          <wp:inline distT="0" distB="0" distL="0" distR="0">
            <wp:extent cx="5611547" cy="1534602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51" cy="153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0" w:rsidRDefault="005E0370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5E0370" w:rsidRDefault="005E0370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76BEA" w:rsidRDefault="005E0370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nivel de ejecución de los recursos de inversión al 30 de noviembre de la presente vigencia es del 85.97%. De </w:t>
      </w:r>
      <w:r w:rsidR="000564DF">
        <w:rPr>
          <w:rFonts w:ascii="Century Gothic" w:hAnsi="Century Gothic"/>
          <w:sz w:val="24"/>
          <w:szCs w:val="24"/>
        </w:rPr>
        <w:t>los</w:t>
      </w:r>
      <w:r>
        <w:rPr>
          <w:rFonts w:ascii="Century Gothic" w:hAnsi="Century Gothic"/>
          <w:sz w:val="24"/>
          <w:szCs w:val="24"/>
        </w:rPr>
        <w:t xml:space="preserve"> compromisos adquiridos </w:t>
      </w:r>
      <w:r w:rsidR="000564DF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e ha pagado el 59.17%</w:t>
      </w:r>
      <w:r w:rsidR="000564D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es decir falta</w:t>
      </w:r>
      <w:r w:rsidR="000564DF">
        <w:rPr>
          <w:rFonts w:ascii="Century Gothic" w:hAnsi="Century Gothic"/>
          <w:sz w:val="24"/>
          <w:szCs w:val="24"/>
        </w:rPr>
        <w:t xml:space="preserve"> por autorización de giro </w:t>
      </w:r>
      <w:r w:rsidRPr="00101EC3">
        <w:rPr>
          <w:rFonts w:ascii="Century Gothic" w:hAnsi="Century Gothic"/>
          <w:sz w:val="24"/>
          <w:szCs w:val="24"/>
        </w:rPr>
        <w:t xml:space="preserve">$12.388 millones. </w:t>
      </w:r>
    </w:p>
    <w:p w:rsidR="00C76BEA" w:rsidRDefault="00C76BEA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76BEA" w:rsidRPr="00C76BEA" w:rsidRDefault="00C76BEA" w:rsidP="00C76BE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76BEA">
        <w:rPr>
          <w:rFonts w:ascii="Century Gothic" w:hAnsi="Century Gothic"/>
          <w:sz w:val="24"/>
          <w:szCs w:val="24"/>
        </w:rPr>
        <w:t>Se tiene proyectado el PAC para el mes de diciembre de 2019 y cuentas por pagar; por la suma de $8.558 millones.</w:t>
      </w:r>
    </w:p>
    <w:p w:rsidR="00C76BEA" w:rsidRDefault="00C76BEA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47D6C" w:rsidRDefault="000564DF" w:rsidP="00101EC3">
      <w:pPr>
        <w:pStyle w:val="NormalWeb"/>
        <w:spacing w:before="0" w:beforeAutospacing="0" w:after="0" w:afterAutospacing="0"/>
        <w:jc w:val="both"/>
        <w:rPr>
          <w:rFonts w:ascii="Century Gothic" w:eastAsia="Calibri" w:hAnsi="Century Gothic"/>
          <w:lang w:eastAsia="en-US"/>
        </w:rPr>
      </w:pPr>
      <w:bookmarkStart w:id="1" w:name="_GoBack"/>
      <w:bookmarkEnd w:id="1"/>
      <w:r>
        <w:rPr>
          <w:rFonts w:ascii="Century Gothic" w:eastAsia="Calibri" w:hAnsi="Century Gothic"/>
          <w:lang w:eastAsia="en-US"/>
        </w:rPr>
        <w:t xml:space="preserve">A continuación </w:t>
      </w:r>
      <w:r w:rsidR="00247D6C">
        <w:rPr>
          <w:rFonts w:ascii="Century Gothic" w:eastAsia="Calibri" w:hAnsi="Century Gothic"/>
          <w:lang w:eastAsia="en-US"/>
        </w:rPr>
        <w:t>se presenta el detalle de los saldos a comprometer por cada proyecto de inversión al 30 de noviembre de 2019.</w:t>
      </w:r>
    </w:p>
    <w:p w:rsidR="00247D6C" w:rsidRDefault="00247D6C" w:rsidP="00101EC3">
      <w:pPr>
        <w:pStyle w:val="NormalWeb"/>
        <w:spacing w:before="0" w:beforeAutospacing="0" w:after="0" w:afterAutospacing="0"/>
        <w:jc w:val="both"/>
        <w:rPr>
          <w:rFonts w:ascii="Century Gothic" w:eastAsia="Calibri" w:hAnsi="Century Gothic"/>
          <w:lang w:eastAsia="en-US"/>
        </w:rPr>
      </w:pPr>
    </w:p>
    <w:p w:rsidR="00C76BEA" w:rsidRPr="00C76BEA" w:rsidRDefault="00C76BEA" w:rsidP="00101EC3">
      <w:pPr>
        <w:pStyle w:val="NormalWeb"/>
        <w:spacing w:before="0" w:beforeAutospacing="0" w:after="0" w:afterAutospacing="0"/>
        <w:jc w:val="both"/>
        <w:rPr>
          <w:rFonts w:ascii="Century Gothic" w:eastAsia="Calibri" w:hAnsi="Century Gothic"/>
          <w:color w:val="000000" w:themeColor="text1"/>
          <w:lang w:eastAsia="en-US"/>
        </w:rPr>
      </w:pPr>
    </w:p>
    <w:p w:rsidR="00101EC3" w:rsidRPr="00101EC3" w:rsidRDefault="00101EC3" w:rsidP="00101EC3">
      <w:pPr>
        <w:pStyle w:val="NormalWeb"/>
        <w:spacing w:before="0" w:beforeAutospacing="0" w:after="0" w:afterAutospacing="0"/>
        <w:jc w:val="both"/>
        <w:rPr>
          <w:rFonts w:ascii="Century Gothic" w:eastAsia="Calibri" w:hAnsi="Century Gothic"/>
          <w:lang w:eastAsia="en-US"/>
        </w:rPr>
      </w:pPr>
      <w:r w:rsidRPr="00101EC3">
        <w:rPr>
          <w:rFonts w:eastAsia="Calibri"/>
          <w:noProof/>
        </w:rPr>
        <w:lastRenderedPageBreak/>
        <w:drawing>
          <wp:inline distT="0" distB="0" distL="0" distR="0">
            <wp:extent cx="5609173" cy="1407381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24" cy="141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87" w:rsidRDefault="00523387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2F52A5" w:rsidRDefault="002F52A5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2F52A5" w:rsidRPr="002F52A5" w:rsidRDefault="002F52A5" w:rsidP="002F52A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saldos de las reservas presupuestales que son objeto de revisión son los siguientes:</w:t>
      </w:r>
    </w:p>
    <w:p w:rsidR="002F52A5" w:rsidRDefault="002F52A5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523387" w:rsidRDefault="00A9233D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9233D">
        <w:rPr>
          <w:noProof/>
          <w:lang w:eastAsia="es-CO"/>
        </w:rPr>
        <w:drawing>
          <wp:inline distT="0" distB="0" distL="0" distR="0">
            <wp:extent cx="5610693" cy="1677725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39" cy="16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87" w:rsidRDefault="00523387" w:rsidP="001E636D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B02C7E" w:rsidRDefault="00B02C7E" w:rsidP="005F1B5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C25548" w:rsidRDefault="0012563A" w:rsidP="00C2554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8F33C" wp14:editId="6448305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2250219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A309CF" id="Conector recto 23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35pt" to="177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3A434F" w:rsidRDefault="005F1B57" w:rsidP="005F1B57">
      <w:pPr>
        <w:shd w:val="clear" w:color="auto" w:fill="FFFFFF"/>
        <w:spacing w:line="240" w:lineRule="auto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El DADEP </w:t>
      </w:r>
      <w:r w:rsidR="00813E62">
        <w:rPr>
          <w:rFonts w:ascii="Century Gothic" w:hAnsi="Century Gothic"/>
          <w:i/>
          <w:sz w:val="24"/>
          <w:szCs w:val="24"/>
        </w:rPr>
        <w:t>continua presentando a la ciudadanía en general,  información institucional  de forma clara y detallada</w:t>
      </w:r>
      <w:r w:rsidR="0012563A">
        <w:rPr>
          <w:rFonts w:ascii="Century Gothic" w:hAnsi="Century Gothic"/>
          <w:i/>
          <w:sz w:val="24"/>
          <w:szCs w:val="24"/>
        </w:rPr>
        <w:t xml:space="preserve">; para facilitar el control social.   </w:t>
      </w:r>
    </w:p>
    <w:p w:rsidR="00B5069A" w:rsidRDefault="005F1B57" w:rsidP="00B5069A">
      <w:pPr>
        <w:shd w:val="clear" w:color="auto" w:fill="FFFFFF"/>
        <w:spacing w:line="240" w:lineRule="auto"/>
        <w:jc w:val="center"/>
        <w:rPr>
          <w:rStyle w:val="Hipervnculo"/>
        </w:rPr>
      </w:pPr>
      <w:r w:rsidRPr="005F1B57">
        <w:rPr>
          <w:rFonts w:ascii="Century Gothic" w:hAnsi="Century Gothic"/>
          <w:i/>
          <w:sz w:val="24"/>
          <w:szCs w:val="24"/>
        </w:rPr>
        <w:t xml:space="preserve">nuestra página web: </w:t>
      </w:r>
      <w:hyperlink r:id="rId19" w:history="1">
        <w:r>
          <w:rPr>
            <w:rStyle w:val="Hipervnculo"/>
          </w:rPr>
          <w:t>https://dadep.gov.co</w:t>
        </w:r>
      </w:hyperlink>
    </w:p>
    <w:p w:rsidR="00365AE2" w:rsidRPr="006460B4" w:rsidRDefault="005F1B57" w:rsidP="00B5069A">
      <w:pPr>
        <w:shd w:val="clear" w:color="auto" w:fill="FFFFFF"/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365AE2">
        <w:rPr>
          <w:rFonts w:ascii="Century Gothic" w:hAnsi="Century Gothic"/>
          <w:sz w:val="24"/>
          <w:szCs w:val="24"/>
        </w:rPr>
        <w:t>./.</w:t>
      </w:r>
    </w:p>
    <w:sectPr w:rsidR="00365AE2" w:rsidRPr="006460B4" w:rsidSect="00CC360F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60" w:rsidRDefault="009C4F60" w:rsidP="00883AF4">
      <w:pPr>
        <w:spacing w:after="0" w:line="240" w:lineRule="auto"/>
      </w:pPr>
      <w:r>
        <w:separator/>
      </w:r>
    </w:p>
  </w:endnote>
  <w:endnote w:type="continuationSeparator" w:id="0">
    <w:p w:rsidR="009C4F60" w:rsidRDefault="009C4F60" w:rsidP="0088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60" w:rsidRDefault="009C4F60" w:rsidP="00883AF4">
      <w:pPr>
        <w:spacing w:after="0" w:line="240" w:lineRule="auto"/>
      </w:pPr>
      <w:r>
        <w:separator/>
      </w:r>
    </w:p>
  </w:footnote>
  <w:footnote w:type="continuationSeparator" w:id="0">
    <w:p w:rsidR="009C4F60" w:rsidRDefault="009C4F60" w:rsidP="0088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4" w:rsidRDefault="00883A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2B2"/>
    <w:multiLevelType w:val="multilevel"/>
    <w:tmpl w:val="2A3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D12F0"/>
    <w:multiLevelType w:val="multilevel"/>
    <w:tmpl w:val="780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C"/>
    <w:rsid w:val="00000EF0"/>
    <w:rsid w:val="0002648F"/>
    <w:rsid w:val="000564DF"/>
    <w:rsid w:val="00070063"/>
    <w:rsid w:val="00077042"/>
    <w:rsid w:val="0007775B"/>
    <w:rsid w:val="00085A6A"/>
    <w:rsid w:val="00093268"/>
    <w:rsid w:val="0009372F"/>
    <w:rsid w:val="00096ED4"/>
    <w:rsid w:val="0009794F"/>
    <w:rsid w:val="000B20C1"/>
    <w:rsid w:val="000C0B0E"/>
    <w:rsid w:val="000E35EB"/>
    <w:rsid w:val="00101EC3"/>
    <w:rsid w:val="0012563A"/>
    <w:rsid w:val="00147A3B"/>
    <w:rsid w:val="00151AA6"/>
    <w:rsid w:val="001568E1"/>
    <w:rsid w:val="00172B50"/>
    <w:rsid w:val="00176F50"/>
    <w:rsid w:val="00193437"/>
    <w:rsid w:val="001D2625"/>
    <w:rsid w:val="001E636D"/>
    <w:rsid w:val="00244412"/>
    <w:rsid w:val="00247D6C"/>
    <w:rsid w:val="002542D7"/>
    <w:rsid w:val="00256607"/>
    <w:rsid w:val="00293132"/>
    <w:rsid w:val="002B5FE8"/>
    <w:rsid w:val="002C415C"/>
    <w:rsid w:val="002D307E"/>
    <w:rsid w:val="002E03C0"/>
    <w:rsid w:val="002F52A5"/>
    <w:rsid w:val="00300752"/>
    <w:rsid w:val="003012DD"/>
    <w:rsid w:val="00303AEF"/>
    <w:rsid w:val="003272A6"/>
    <w:rsid w:val="00356123"/>
    <w:rsid w:val="003651FA"/>
    <w:rsid w:val="00365AE2"/>
    <w:rsid w:val="003733E8"/>
    <w:rsid w:val="00374562"/>
    <w:rsid w:val="003A434F"/>
    <w:rsid w:val="003A49C6"/>
    <w:rsid w:val="003A7488"/>
    <w:rsid w:val="0041004E"/>
    <w:rsid w:val="00425D64"/>
    <w:rsid w:val="00426366"/>
    <w:rsid w:val="00437971"/>
    <w:rsid w:val="004A43A3"/>
    <w:rsid w:val="004C05DE"/>
    <w:rsid w:val="004D08A1"/>
    <w:rsid w:val="004D3A5A"/>
    <w:rsid w:val="004E7FA9"/>
    <w:rsid w:val="004F6AD2"/>
    <w:rsid w:val="00523387"/>
    <w:rsid w:val="005239BB"/>
    <w:rsid w:val="005310BD"/>
    <w:rsid w:val="00534FF7"/>
    <w:rsid w:val="00537BA5"/>
    <w:rsid w:val="00544917"/>
    <w:rsid w:val="005543DF"/>
    <w:rsid w:val="00555398"/>
    <w:rsid w:val="00577456"/>
    <w:rsid w:val="005E0370"/>
    <w:rsid w:val="005F1B57"/>
    <w:rsid w:val="00612EE6"/>
    <w:rsid w:val="00621967"/>
    <w:rsid w:val="00621C99"/>
    <w:rsid w:val="006262F3"/>
    <w:rsid w:val="006460B4"/>
    <w:rsid w:val="00670F3C"/>
    <w:rsid w:val="006840BF"/>
    <w:rsid w:val="006975B9"/>
    <w:rsid w:val="006B490E"/>
    <w:rsid w:val="006E0D0D"/>
    <w:rsid w:val="0071683C"/>
    <w:rsid w:val="007238AD"/>
    <w:rsid w:val="00733788"/>
    <w:rsid w:val="00743365"/>
    <w:rsid w:val="00756DAE"/>
    <w:rsid w:val="00781DDA"/>
    <w:rsid w:val="007D7663"/>
    <w:rsid w:val="007E490B"/>
    <w:rsid w:val="007F27EC"/>
    <w:rsid w:val="00813E62"/>
    <w:rsid w:val="0082168F"/>
    <w:rsid w:val="00840273"/>
    <w:rsid w:val="008521AB"/>
    <w:rsid w:val="008547A9"/>
    <w:rsid w:val="00856F09"/>
    <w:rsid w:val="00883AF4"/>
    <w:rsid w:val="00894AE7"/>
    <w:rsid w:val="008A431C"/>
    <w:rsid w:val="008D0517"/>
    <w:rsid w:val="008D530D"/>
    <w:rsid w:val="009453D3"/>
    <w:rsid w:val="00946A21"/>
    <w:rsid w:val="009559DC"/>
    <w:rsid w:val="00974AF8"/>
    <w:rsid w:val="009921BC"/>
    <w:rsid w:val="00996197"/>
    <w:rsid w:val="009A15CF"/>
    <w:rsid w:val="009B1A97"/>
    <w:rsid w:val="009B4954"/>
    <w:rsid w:val="009C4F60"/>
    <w:rsid w:val="009E77D5"/>
    <w:rsid w:val="00A17222"/>
    <w:rsid w:val="00A859CE"/>
    <w:rsid w:val="00A9233D"/>
    <w:rsid w:val="00AC2CA6"/>
    <w:rsid w:val="00AE381F"/>
    <w:rsid w:val="00AF0C73"/>
    <w:rsid w:val="00B01512"/>
    <w:rsid w:val="00B02C7E"/>
    <w:rsid w:val="00B226DA"/>
    <w:rsid w:val="00B243E9"/>
    <w:rsid w:val="00B5069A"/>
    <w:rsid w:val="00B61EE5"/>
    <w:rsid w:val="00B7458F"/>
    <w:rsid w:val="00B77A9C"/>
    <w:rsid w:val="00BA3EB7"/>
    <w:rsid w:val="00BB1C2D"/>
    <w:rsid w:val="00BB3111"/>
    <w:rsid w:val="00BC1863"/>
    <w:rsid w:val="00BE2EE3"/>
    <w:rsid w:val="00C02EBD"/>
    <w:rsid w:val="00C16FAF"/>
    <w:rsid w:val="00C25548"/>
    <w:rsid w:val="00C76BEA"/>
    <w:rsid w:val="00C7770D"/>
    <w:rsid w:val="00CA1A03"/>
    <w:rsid w:val="00CA2946"/>
    <w:rsid w:val="00CA4C64"/>
    <w:rsid w:val="00CA57A8"/>
    <w:rsid w:val="00CC360F"/>
    <w:rsid w:val="00CC76F2"/>
    <w:rsid w:val="00CF22B0"/>
    <w:rsid w:val="00D10D82"/>
    <w:rsid w:val="00D206F1"/>
    <w:rsid w:val="00D213D9"/>
    <w:rsid w:val="00D318A4"/>
    <w:rsid w:val="00D83E67"/>
    <w:rsid w:val="00D85DB0"/>
    <w:rsid w:val="00D97F12"/>
    <w:rsid w:val="00DB5855"/>
    <w:rsid w:val="00DC17C6"/>
    <w:rsid w:val="00DE59BE"/>
    <w:rsid w:val="00E05146"/>
    <w:rsid w:val="00E05E78"/>
    <w:rsid w:val="00E4160A"/>
    <w:rsid w:val="00E574D5"/>
    <w:rsid w:val="00E74C1B"/>
    <w:rsid w:val="00E857B5"/>
    <w:rsid w:val="00EA2E22"/>
    <w:rsid w:val="00ED1914"/>
    <w:rsid w:val="00EE5042"/>
    <w:rsid w:val="00EF0B09"/>
    <w:rsid w:val="00EF713C"/>
    <w:rsid w:val="00F71DF1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7A7E684-EEEC-4B82-958B-9F6A6D1F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12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37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AF4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883AF4"/>
  </w:style>
  <w:style w:type="paragraph" w:styleId="Piedepgina">
    <w:name w:val="footer"/>
    <w:basedOn w:val="Normal"/>
    <w:link w:val="PiedepginaCar"/>
    <w:uiPriority w:val="99"/>
    <w:unhideWhenUsed/>
    <w:rsid w:val="00883AF4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3AF4"/>
  </w:style>
  <w:style w:type="paragraph" w:styleId="Prrafodelista">
    <w:name w:val="List Paragraph"/>
    <w:basedOn w:val="Normal"/>
    <w:uiPriority w:val="34"/>
    <w:qFormat/>
    <w:rsid w:val="006460B4"/>
    <w:pPr>
      <w:ind w:left="720"/>
      <w:contextualSpacing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788"/>
    <w:rPr>
      <w:rFonts w:ascii="Segoe UI" w:eastAsia="Calibri" w:hAnsi="Segoe UI" w:cs="Segoe UI"/>
      <w:sz w:val="18"/>
      <w:szCs w:val="18"/>
      <w:lang w:val="en-GB"/>
    </w:rPr>
  </w:style>
  <w:style w:type="character" w:styleId="Textoennegrita">
    <w:name w:val="Strong"/>
    <w:basedOn w:val="Fuentedeprrafopredeter"/>
    <w:uiPriority w:val="22"/>
    <w:qFormat/>
    <w:rsid w:val="005553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E50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9B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A2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il">
    <w:name w:val="il"/>
    <w:basedOn w:val="Fuentedeprrafopredeter"/>
    <w:rsid w:val="003733E8"/>
  </w:style>
  <w:style w:type="character" w:customStyle="1" w:styleId="Ttulo3Car">
    <w:name w:val="Título 3 Car"/>
    <w:basedOn w:val="Fuentedeprrafopredeter"/>
    <w:link w:val="Ttulo3"/>
    <w:uiPriority w:val="9"/>
    <w:rsid w:val="003733E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3733E8"/>
  </w:style>
  <w:style w:type="character" w:customStyle="1" w:styleId="g3">
    <w:name w:val="g3"/>
    <w:basedOn w:val="Fuentedeprrafopredeter"/>
    <w:rsid w:val="003733E8"/>
  </w:style>
  <w:style w:type="character" w:customStyle="1" w:styleId="hb">
    <w:name w:val="hb"/>
    <w:basedOn w:val="Fuentedeprrafopredeter"/>
    <w:rsid w:val="003733E8"/>
  </w:style>
  <w:style w:type="character" w:customStyle="1" w:styleId="g2">
    <w:name w:val="g2"/>
    <w:basedOn w:val="Fuentedeprrafopredeter"/>
    <w:rsid w:val="0037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2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dadep.gov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C8D3-46A7-46BC-90EC-F60E1AFA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Rocio Gomez Gamba</dc:creator>
  <cp:keywords/>
  <dc:description/>
  <cp:lastModifiedBy>mgomez</cp:lastModifiedBy>
  <cp:revision>17</cp:revision>
  <cp:lastPrinted>2019-06-06T14:45:00Z</cp:lastPrinted>
  <dcterms:created xsi:type="dcterms:W3CDTF">2019-12-11T16:02:00Z</dcterms:created>
  <dcterms:modified xsi:type="dcterms:W3CDTF">2019-12-11T19:46:00Z</dcterms:modified>
</cp:coreProperties>
</file>